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11" w:rsidRPr="002000D5" w:rsidRDefault="00FB5F11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center"/>
        <w:outlineLvl w:val="0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АКТ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>
        <w:rPr>
          <w:rFonts w:ascii="Arial Narrow" w:hAnsi="Arial Narrow"/>
          <w:b/>
          <w:sz w:val="22"/>
          <w:szCs w:val="24"/>
        </w:rPr>
        <w:t>приема-передачи</w:t>
      </w:r>
      <w:r w:rsidRPr="006E2E6A">
        <w:rPr>
          <w:rFonts w:ascii="Arial Narrow" w:hAnsi="Arial Narrow"/>
          <w:b/>
          <w:sz w:val="22"/>
          <w:szCs w:val="24"/>
        </w:rPr>
        <w:t xml:space="preserve"> </w:t>
      </w:r>
      <w:r w:rsidR="00DC7C28">
        <w:rPr>
          <w:rFonts w:ascii="Arial Narrow" w:hAnsi="Arial Narrow"/>
          <w:b/>
          <w:sz w:val="22"/>
          <w:szCs w:val="24"/>
        </w:rPr>
        <w:t xml:space="preserve">банковского </w:t>
      </w:r>
      <w:r w:rsidRPr="006E2E6A">
        <w:rPr>
          <w:rFonts w:ascii="Arial Narrow" w:hAnsi="Arial Narrow"/>
          <w:b/>
          <w:sz w:val="22"/>
          <w:szCs w:val="24"/>
        </w:rPr>
        <w:t xml:space="preserve">терминального оборудования </w:t>
      </w:r>
      <w:r>
        <w:rPr>
          <w:rFonts w:ascii="Arial Narrow" w:hAnsi="Arial Narrow"/>
          <w:b/>
          <w:sz w:val="22"/>
          <w:szCs w:val="24"/>
        </w:rPr>
        <w:t xml:space="preserve">для обслуживания банковских карт </w:t>
      </w:r>
    </w:p>
    <w:p w:rsidR="006E2E6A" w:rsidRDefault="006E2E6A" w:rsidP="006E2E6A">
      <w:pPr>
        <w:spacing w:line="240" w:lineRule="atLeast"/>
        <w:jc w:val="center"/>
        <w:rPr>
          <w:rFonts w:ascii="Arial Narrow" w:hAnsi="Arial Narrow"/>
          <w:b/>
          <w:sz w:val="22"/>
          <w:szCs w:val="24"/>
        </w:rPr>
      </w:pPr>
      <w:r w:rsidRPr="006E2E6A">
        <w:rPr>
          <w:rFonts w:ascii="Arial Narrow" w:hAnsi="Arial Narrow"/>
          <w:b/>
          <w:sz w:val="22"/>
          <w:szCs w:val="24"/>
        </w:rPr>
        <w:t>от Банк</w:t>
      </w:r>
      <w:r w:rsidR="00DC7C28">
        <w:rPr>
          <w:rFonts w:ascii="Arial Narrow" w:hAnsi="Arial Narrow"/>
          <w:b/>
          <w:sz w:val="22"/>
          <w:szCs w:val="24"/>
        </w:rPr>
        <w:t>а Клиенту</w:t>
      </w:r>
    </w:p>
    <w:p w:rsidR="006E2E6A" w:rsidRDefault="006E2E6A" w:rsidP="006E2E6A">
      <w:pPr>
        <w:spacing w:line="240" w:lineRule="atLeast"/>
        <w:jc w:val="both"/>
        <w:rPr>
          <w:rFonts w:ascii="Arial Narrow" w:hAnsi="Arial Narrow"/>
          <w:b/>
          <w:sz w:val="22"/>
          <w:szCs w:val="24"/>
        </w:rPr>
      </w:pPr>
    </w:p>
    <w:tbl>
      <w:tblPr>
        <w:tblW w:w="10456" w:type="dxa"/>
        <w:tblLook w:val="01E0"/>
      </w:tblPr>
      <w:tblGrid>
        <w:gridCol w:w="3888"/>
        <w:gridCol w:w="3240"/>
        <w:gridCol w:w="3328"/>
      </w:tblGrid>
      <w:tr w:rsidR="006E2E6A" w:rsidRPr="006E2E6A" w:rsidTr="00474DE5">
        <w:tc>
          <w:tcPr>
            <w:tcW w:w="3888" w:type="dxa"/>
            <w:shd w:val="clear" w:color="auto" w:fill="auto"/>
          </w:tcPr>
          <w:bookmarkStart w:id="0" w:name="ATR_ADRES_SITI"/>
          <w:p w:rsidR="006E2E6A" w:rsidRPr="006E2E6A" w:rsidRDefault="009E40CA" w:rsidP="006D4398">
            <w:pPr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ADRES_SITI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E2E6A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6E2E6A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0"/>
          </w:p>
        </w:tc>
        <w:tc>
          <w:tcPr>
            <w:tcW w:w="3240" w:type="dxa"/>
            <w:shd w:val="clear" w:color="auto" w:fill="auto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6E2E6A" w:rsidRPr="006E2E6A" w:rsidRDefault="006E2E6A" w:rsidP="006D4398">
            <w:pPr>
              <w:jc w:val="right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«</w: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>»</w: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9E40CA">
              <w:rPr>
                <w:rFonts w:ascii="Arial Narrow" w:hAnsi="Arial Narrow"/>
                <w:sz w:val="22"/>
                <w:szCs w:val="24"/>
              </w:rPr>
            </w:r>
            <w:r w:rsidR="009E40C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</w: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2014"/>
                    <w:listEntry w:val="2015"/>
                    <w:listEntry w:val="2016"/>
                  </w:ddLis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FORMDROPDOWN </w:instrText>
            </w:r>
            <w:r w:rsidR="009E40CA">
              <w:rPr>
                <w:rFonts w:ascii="Arial Narrow" w:hAnsi="Arial Narrow"/>
                <w:sz w:val="22"/>
                <w:szCs w:val="24"/>
              </w:rPr>
            </w:r>
            <w:r w:rsidR="009E40C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r w:rsidRPr="006E2E6A">
              <w:rPr>
                <w:rFonts w:ascii="Arial Narrow" w:hAnsi="Arial Narrow"/>
                <w:sz w:val="22"/>
                <w:szCs w:val="24"/>
              </w:rPr>
              <w:t xml:space="preserve"> года</w:t>
            </w:r>
          </w:p>
        </w:tc>
      </w:tr>
    </w:tbl>
    <w:p w:rsidR="006E2E6A" w:rsidRDefault="006E2E6A" w:rsidP="006E2E6A">
      <w:pPr>
        <w:pStyle w:val="a6"/>
        <w:ind w:firstLine="720"/>
        <w:jc w:val="both"/>
        <w:rPr>
          <w:rFonts w:ascii="Arial Narrow" w:hAnsi="Arial Narrow"/>
          <w:bCs/>
          <w:sz w:val="22"/>
          <w:szCs w:val="24"/>
        </w:rPr>
      </w:pPr>
    </w:p>
    <w:p w:rsidR="00474DE5" w:rsidRDefault="00C72281" w:rsidP="00474DE5">
      <w:pPr>
        <w:pStyle w:val="a6"/>
        <w:ind w:firstLine="567"/>
        <w:jc w:val="both"/>
        <w:rPr>
          <w:rFonts w:ascii="Arial Narrow" w:hAnsi="Arial Narrow"/>
          <w:bCs/>
          <w:sz w:val="22"/>
          <w:szCs w:val="24"/>
        </w:rPr>
      </w:pPr>
      <w:r>
        <w:rPr>
          <w:rFonts w:ascii="Arial Narrow" w:hAnsi="Arial Narrow"/>
          <w:bCs/>
          <w:sz w:val="22"/>
          <w:szCs w:val="24"/>
        </w:rPr>
        <w:t>А</w:t>
      </w:r>
      <w:r w:rsidR="00474DE5" w:rsidRPr="006E2E6A">
        <w:rPr>
          <w:rFonts w:ascii="Arial Narrow" w:hAnsi="Arial Narrow"/>
          <w:bCs/>
          <w:sz w:val="22"/>
          <w:szCs w:val="24"/>
        </w:rPr>
        <w:t>кционерное общество «</w:t>
      </w:r>
      <w:r>
        <w:rPr>
          <w:rFonts w:ascii="Arial Narrow" w:hAnsi="Arial Narrow"/>
          <w:bCs/>
          <w:sz w:val="22"/>
          <w:szCs w:val="24"/>
        </w:rPr>
        <w:t>ВУЗ-банк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», именуемое в дальнейшем «Банк», в лице </w:t>
      </w:r>
      <w:bookmarkStart w:id="1" w:name="ATR_CREPRRD"/>
      <w:r w:rsidR="009E40CA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RD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9E40CA" w:rsidRPr="006E2E6A">
        <w:rPr>
          <w:rFonts w:ascii="Arial Narrow" w:hAnsi="Arial Narrow"/>
          <w:bCs/>
          <w:sz w:val="22"/>
          <w:szCs w:val="24"/>
        </w:rPr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1"/>
      <w:r w:rsidR="00474DE5" w:rsidRPr="006E2E6A">
        <w:rPr>
          <w:rFonts w:ascii="Arial Narrow" w:hAnsi="Arial Narrow"/>
          <w:sz w:val="22"/>
        </w:rPr>
        <w:t xml:space="preserve">, </w:t>
      </w:r>
      <w:proofErr w:type="spellStart"/>
      <w:r w:rsidR="00474DE5" w:rsidRPr="006E2E6A">
        <w:rPr>
          <w:rFonts w:ascii="Arial Narrow" w:hAnsi="Arial Narrow"/>
          <w:sz w:val="22"/>
        </w:rPr>
        <w:t>действующ</w:t>
      </w:r>
      <w:proofErr w:type="spellEnd"/>
      <w:r w:rsidR="009E40CA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9E40CA">
        <w:rPr>
          <w:rFonts w:ascii="Arial Narrow" w:hAnsi="Arial Narrow"/>
          <w:sz w:val="22"/>
        </w:rPr>
      </w:r>
      <w:r w:rsidR="009E40CA">
        <w:rPr>
          <w:rFonts w:ascii="Arial Narrow" w:hAnsi="Arial Narrow"/>
          <w:sz w:val="22"/>
        </w:rPr>
        <w:fldChar w:fldCharType="separate"/>
      </w:r>
      <w:r w:rsidR="009E40CA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sz w:val="22"/>
        </w:rPr>
        <w:t xml:space="preserve"> на основании </w:t>
      </w:r>
      <w:bookmarkStart w:id="2" w:name="ATR_CREPRATT"/>
      <w:r w:rsidR="009E40CA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CREPRATT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9E40CA" w:rsidRPr="006E2E6A">
        <w:rPr>
          <w:rFonts w:ascii="Arial Narrow" w:hAnsi="Arial Narrow"/>
          <w:bCs/>
          <w:sz w:val="22"/>
          <w:szCs w:val="24"/>
        </w:rPr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2"/>
      <w:r w:rsidR="00474DE5" w:rsidRPr="006E2E6A">
        <w:rPr>
          <w:rFonts w:ascii="Arial Narrow" w:hAnsi="Arial Narrow"/>
          <w:sz w:val="22"/>
        </w:rPr>
        <w:t xml:space="preserve"> </w:t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с одной стороны, и </w:t>
      </w:r>
      <w:bookmarkStart w:id="3" w:name="ATR_FULL_NAME_KK"/>
      <w:r w:rsidR="009E40CA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FULL_NAME_KK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9E40CA" w:rsidRPr="006E2E6A">
        <w:rPr>
          <w:rFonts w:ascii="Arial Narrow" w:hAnsi="Arial Narrow"/>
          <w:bCs/>
          <w:sz w:val="22"/>
          <w:szCs w:val="24"/>
        </w:rPr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3"/>
      <w:r w:rsidR="00474DE5" w:rsidRPr="006E2E6A">
        <w:rPr>
          <w:rFonts w:ascii="Arial Narrow" w:hAnsi="Arial Narrow"/>
          <w:bCs/>
          <w:sz w:val="22"/>
          <w:szCs w:val="24"/>
        </w:rPr>
        <w:t xml:space="preserve">, именуемым в дальнейшем «Клиент», в лице </w:t>
      </w:r>
      <w:bookmarkStart w:id="4" w:name="ATR_ABS_JUR_PERSON"/>
      <w:r w:rsidR="009E40CA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PERSON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9E40CA" w:rsidRPr="006E2E6A">
        <w:rPr>
          <w:rFonts w:ascii="Arial Narrow" w:hAnsi="Arial Narrow"/>
          <w:bCs/>
          <w:sz w:val="22"/>
          <w:szCs w:val="24"/>
        </w:rPr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4"/>
      <w:r w:rsidR="00474DE5" w:rsidRPr="006E2E6A">
        <w:rPr>
          <w:rFonts w:ascii="Arial Narrow" w:hAnsi="Arial Narrow"/>
          <w:bCs/>
          <w:sz w:val="22"/>
          <w:szCs w:val="24"/>
        </w:rPr>
        <w:t xml:space="preserve">, </w:t>
      </w:r>
      <w:proofErr w:type="spellStart"/>
      <w:r w:rsidR="00474DE5" w:rsidRPr="006E2E6A">
        <w:rPr>
          <w:rFonts w:ascii="Arial Narrow" w:hAnsi="Arial Narrow"/>
          <w:bCs/>
          <w:sz w:val="22"/>
          <w:szCs w:val="24"/>
        </w:rPr>
        <w:t>действующ</w:t>
      </w:r>
      <w:proofErr w:type="spellEnd"/>
      <w:r w:rsidR="009E40CA" w:rsidRPr="006E2E6A">
        <w:rPr>
          <w:rFonts w:ascii="Arial Narrow" w:hAnsi="Arial Narrow"/>
          <w:sz w:val="22"/>
        </w:rPr>
        <w:fldChar w:fldCharType="begin">
          <w:ffData>
            <w:name w:val=""/>
            <w:enabled/>
            <w:calcOnExit w:val="0"/>
            <w:ddList>
              <w:listEntry w:val="   "/>
              <w:listEntry w:val="ий"/>
              <w:listEntry w:val="ая"/>
            </w:ddList>
          </w:ffData>
        </w:fldChar>
      </w:r>
      <w:r w:rsidR="00474DE5" w:rsidRPr="006E2E6A">
        <w:rPr>
          <w:rFonts w:ascii="Arial Narrow" w:hAnsi="Arial Narrow"/>
          <w:sz w:val="22"/>
        </w:rPr>
        <w:instrText xml:space="preserve"> FORMDROPDOWN </w:instrText>
      </w:r>
      <w:r w:rsidR="009E40CA">
        <w:rPr>
          <w:rFonts w:ascii="Arial Narrow" w:hAnsi="Arial Narrow"/>
          <w:sz w:val="22"/>
        </w:rPr>
      </w:r>
      <w:r w:rsidR="009E40CA">
        <w:rPr>
          <w:rFonts w:ascii="Arial Narrow" w:hAnsi="Arial Narrow"/>
          <w:sz w:val="22"/>
        </w:rPr>
        <w:fldChar w:fldCharType="separate"/>
      </w:r>
      <w:r w:rsidR="009E40CA" w:rsidRPr="006E2E6A">
        <w:rPr>
          <w:rFonts w:ascii="Arial Narrow" w:hAnsi="Arial Narrow"/>
          <w:sz w:val="22"/>
        </w:rPr>
        <w:fldChar w:fldCharType="end"/>
      </w:r>
      <w:r w:rsidR="00474DE5" w:rsidRPr="006E2E6A">
        <w:rPr>
          <w:rFonts w:ascii="Arial Narrow" w:hAnsi="Arial Narrow"/>
          <w:bCs/>
          <w:sz w:val="22"/>
          <w:szCs w:val="24"/>
        </w:rPr>
        <w:t xml:space="preserve"> на основании  </w:t>
      </w:r>
      <w:bookmarkStart w:id="5" w:name="ATR_ABS_JUR_CHARGE"/>
      <w:r w:rsidR="009E40CA" w:rsidRPr="006E2E6A">
        <w:rPr>
          <w:rFonts w:ascii="Arial Narrow" w:hAnsi="Arial Narrow"/>
          <w:bCs/>
          <w:sz w:val="22"/>
          <w:szCs w:val="24"/>
        </w:rPr>
        <w:fldChar w:fldCharType="begin">
          <w:ffData>
            <w:name w:val="ATR_ABS_JUR_CHARGE"/>
            <w:enabled/>
            <w:calcOnExit w:val="0"/>
            <w:textInput/>
          </w:ffData>
        </w:fldChar>
      </w:r>
      <w:r w:rsidR="00474DE5" w:rsidRPr="006E2E6A">
        <w:rPr>
          <w:rFonts w:ascii="Arial Narrow" w:hAnsi="Arial Narrow"/>
          <w:bCs/>
          <w:sz w:val="22"/>
          <w:szCs w:val="24"/>
        </w:rPr>
        <w:instrText xml:space="preserve"> FORMTEXT </w:instrText>
      </w:r>
      <w:r w:rsidR="009E40CA" w:rsidRPr="006E2E6A">
        <w:rPr>
          <w:rFonts w:ascii="Arial Narrow" w:hAnsi="Arial Narrow"/>
          <w:bCs/>
          <w:sz w:val="22"/>
          <w:szCs w:val="24"/>
        </w:rPr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separate"/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474DE5" w:rsidRPr="006E2E6A">
        <w:rPr>
          <w:rFonts w:ascii="Arial Narrow" w:hAnsi="Arial Narrow"/>
          <w:bCs/>
          <w:noProof/>
          <w:sz w:val="22"/>
          <w:szCs w:val="24"/>
        </w:rPr>
        <w:t> </w:t>
      </w:r>
      <w:r w:rsidR="009E40CA" w:rsidRPr="006E2E6A">
        <w:rPr>
          <w:rFonts w:ascii="Arial Narrow" w:hAnsi="Arial Narrow"/>
          <w:bCs/>
          <w:sz w:val="22"/>
          <w:szCs w:val="24"/>
        </w:rPr>
        <w:fldChar w:fldCharType="end"/>
      </w:r>
      <w:bookmarkEnd w:id="5"/>
      <w:r w:rsidR="00474DE5" w:rsidRPr="006E2E6A">
        <w:rPr>
          <w:rFonts w:ascii="Arial Narrow" w:hAnsi="Arial Narrow"/>
          <w:bCs/>
          <w:sz w:val="22"/>
          <w:szCs w:val="24"/>
        </w:rPr>
        <w:t>, с другой стороны составили настоящий Акт о нижеследующем:</w:t>
      </w:r>
    </w:p>
    <w:p w:rsidR="006E2E6A" w:rsidRPr="00DC7C28" w:rsidRDefault="00474DE5" w:rsidP="00474DE5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4"/>
        </w:rPr>
        <w:tab/>
      </w:r>
      <w:r>
        <w:rPr>
          <w:rFonts w:ascii="Arial Narrow" w:hAnsi="Arial Narrow"/>
          <w:sz w:val="22"/>
          <w:szCs w:val="24"/>
        </w:rPr>
        <w:tab/>
      </w:r>
      <w:r w:rsidR="00DC7C28" w:rsidRPr="00DC7C28">
        <w:rPr>
          <w:rFonts w:ascii="Arial Narrow" w:hAnsi="Arial Narrow"/>
          <w:bCs/>
          <w:sz w:val="22"/>
          <w:szCs w:val="22"/>
        </w:rPr>
        <w:t>Бан</w:t>
      </w:r>
      <w:bookmarkStart w:id="6" w:name="_GoBack"/>
      <w:bookmarkEnd w:id="6"/>
      <w:r w:rsidR="00DC7C28" w:rsidRPr="00DC7C28">
        <w:rPr>
          <w:rFonts w:ascii="Arial Narrow" w:hAnsi="Arial Narrow"/>
          <w:bCs/>
          <w:sz w:val="22"/>
          <w:szCs w:val="22"/>
        </w:rPr>
        <w:t xml:space="preserve">к </w:t>
      </w:r>
      <w:r w:rsidR="00DC7C28" w:rsidRPr="00DC7C28">
        <w:rPr>
          <w:rFonts w:ascii="Arial Narrow" w:hAnsi="Arial Narrow"/>
          <w:sz w:val="22"/>
          <w:szCs w:val="22"/>
        </w:rPr>
        <w:t>передает, а Клиент принимает во временное пользование оборудование  согласно нижеприведенному списку</w:t>
      </w:r>
      <w:r w:rsidR="006E2E6A" w:rsidRPr="00DC7C28">
        <w:rPr>
          <w:rFonts w:ascii="Arial Narrow" w:hAnsi="Arial Narrow"/>
          <w:sz w:val="22"/>
          <w:szCs w:val="22"/>
        </w:rPr>
        <w:t>:</w:t>
      </w:r>
    </w:p>
    <w:tbl>
      <w:tblPr>
        <w:tblW w:w="1049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96"/>
        <w:gridCol w:w="3685"/>
      </w:tblGrid>
      <w:tr w:rsidR="00DC7C28" w:rsidRPr="00474DE5" w:rsidTr="00DC7C28">
        <w:trPr>
          <w:trHeight w:val="264"/>
        </w:trPr>
        <w:tc>
          <w:tcPr>
            <w:tcW w:w="709" w:type="dxa"/>
          </w:tcPr>
          <w:p w:rsidR="00DC7C28" w:rsidRPr="00474DE5" w:rsidRDefault="00DC7C28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>
              <w:rPr>
                <w:rFonts w:ascii="Arial Narrow" w:hAnsi="Arial Narrow"/>
                <w:b w:val="0"/>
                <w:sz w:val="22"/>
                <w:szCs w:val="24"/>
              </w:rPr>
              <w:t xml:space="preserve">№ </w:t>
            </w:r>
            <w:proofErr w:type="gramStart"/>
            <w:r>
              <w:rPr>
                <w:rFonts w:ascii="Arial Narrow" w:hAnsi="Arial Narrow"/>
                <w:b w:val="0"/>
                <w:sz w:val="22"/>
                <w:szCs w:val="24"/>
              </w:rPr>
              <w:t>п</w:t>
            </w:r>
            <w:proofErr w:type="gramEnd"/>
            <w:r>
              <w:rPr>
                <w:rFonts w:ascii="Arial Narrow" w:hAnsi="Arial Narrow"/>
                <w:b w:val="0"/>
                <w:sz w:val="22"/>
                <w:szCs w:val="24"/>
              </w:rPr>
              <w:t>/п</w:t>
            </w:r>
          </w:p>
        </w:tc>
        <w:tc>
          <w:tcPr>
            <w:tcW w:w="6096" w:type="dxa"/>
            <w:vAlign w:val="center"/>
          </w:tcPr>
          <w:p w:rsidR="00DC7C28" w:rsidRPr="00474DE5" w:rsidRDefault="00DC7C28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</w:rPr>
              <w:t>Наименование модели терминального оборудования</w:t>
            </w:r>
          </w:p>
        </w:tc>
        <w:tc>
          <w:tcPr>
            <w:tcW w:w="3685" w:type="dxa"/>
            <w:vAlign w:val="center"/>
          </w:tcPr>
          <w:p w:rsidR="00DC7C28" w:rsidRPr="00474DE5" w:rsidRDefault="00DC7C28" w:rsidP="00474DE5">
            <w:pPr>
              <w:pStyle w:val="1"/>
              <w:widowControl/>
              <w:tabs>
                <w:tab w:val="clear" w:pos="-1276"/>
                <w:tab w:val="clear" w:pos="567"/>
                <w:tab w:val="clear" w:pos="10773"/>
              </w:tabs>
              <w:spacing w:line="240" w:lineRule="atLeast"/>
              <w:rPr>
                <w:rFonts w:ascii="Arial Narrow" w:hAnsi="Arial Narrow"/>
                <w:b w:val="0"/>
                <w:sz w:val="22"/>
                <w:szCs w:val="24"/>
              </w:rPr>
            </w:pPr>
            <w:r w:rsidRPr="00474DE5">
              <w:rPr>
                <w:rFonts w:ascii="Arial Narrow" w:hAnsi="Arial Narrow"/>
                <w:b w:val="0"/>
                <w:sz w:val="22"/>
                <w:szCs w:val="24"/>
                <w:lang w:val="en-US"/>
              </w:rPr>
              <w:t>Серийный №</w:t>
            </w:r>
          </w:p>
        </w:tc>
      </w:tr>
      <w:tr w:rsidR="00DC7C28" w:rsidRPr="006E2E6A" w:rsidTr="00DC7C28">
        <w:trPr>
          <w:trHeight w:val="223"/>
        </w:trPr>
        <w:tc>
          <w:tcPr>
            <w:tcW w:w="709" w:type="dxa"/>
          </w:tcPr>
          <w:p w:rsidR="00DC7C28" w:rsidRPr="006E2E6A" w:rsidRDefault="00DC7C28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1</w:t>
            </w:r>
          </w:p>
        </w:tc>
        <w:tc>
          <w:tcPr>
            <w:tcW w:w="6096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  <w:tr w:rsidR="00DC7C28" w:rsidRPr="006E2E6A" w:rsidTr="00DC7C28">
        <w:trPr>
          <w:trHeight w:val="223"/>
        </w:trPr>
        <w:tc>
          <w:tcPr>
            <w:tcW w:w="709" w:type="dxa"/>
          </w:tcPr>
          <w:p w:rsidR="00DC7C28" w:rsidRPr="006E2E6A" w:rsidRDefault="00DC7C28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2</w:t>
            </w:r>
          </w:p>
        </w:tc>
        <w:tc>
          <w:tcPr>
            <w:tcW w:w="6096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  <w:tr w:rsidR="00DC7C28" w:rsidRPr="006E2E6A" w:rsidTr="00DC7C28">
        <w:trPr>
          <w:trHeight w:val="223"/>
        </w:trPr>
        <w:tc>
          <w:tcPr>
            <w:tcW w:w="709" w:type="dxa"/>
          </w:tcPr>
          <w:p w:rsidR="00DC7C28" w:rsidRPr="006E2E6A" w:rsidRDefault="00DC7C28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3</w:t>
            </w:r>
          </w:p>
        </w:tc>
        <w:tc>
          <w:tcPr>
            <w:tcW w:w="6096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  <w:tr w:rsidR="00DC7C28" w:rsidRPr="006E2E6A" w:rsidTr="00DC7C28">
        <w:trPr>
          <w:trHeight w:val="223"/>
        </w:trPr>
        <w:tc>
          <w:tcPr>
            <w:tcW w:w="709" w:type="dxa"/>
          </w:tcPr>
          <w:p w:rsidR="00DC7C28" w:rsidRPr="006E2E6A" w:rsidRDefault="00DC7C28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4</w:t>
            </w:r>
          </w:p>
        </w:tc>
        <w:tc>
          <w:tcPr>
            <w:tcW w:w="6096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DC7C28" w:rsidRPr="006E2E6A" w:rsidRDefault="009E40CA" w:rsidP="00AB62AF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  <w:tr w:rsidR="00DC7C28" w:rsidRPr="006E2E6A" w:rsidTr="00DC7C28">
        <w:trPr>
          <w:trHeight w:val="223"/>
        </w:trPr>
        <w:tc>
          <w:tcPr>
            <w:tcW w:w="709" w:type="dxa"/>
          </w:tcPr>
          <w:p w:rsidR="00DC7C28" w:rsidRPr="006E2E6A" w:rsidRDefault="00DC7C28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>…</w:t>
            </w:r>
          </w:p>
        </w:tc>
        <w:tc>
          <w:tcPr>
            <w:tcW w:w="6096" w:type="dxa"/>
          </w:tcPr>
          <w:p w:rsidR="00DC7C28" w:rsidRPr="006E2E6A" w:rsidRDefault="009E40CA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  <w:tc>
          <w:tcPr>
            <w:tcW w:w="3685" w:type="dxa"/>
          </w:tcPr>
          <w:p w:rsidR="00DC7C28" w:rsidRPr="006E2E6A" w:rsidRDefault="009E40CA" w:rsidP="006D4398">
            <w:pPr>
              <w:spacing w:line="240" w:lineRule="atLeast"/>
              <w:jc w:val="center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C7C28"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Pr="006E2E6A">
              <w:rPr>
                <w:rFonts w:ascii="Arial Narrow" w:hAnsi="Arial Narrow"/>
                <w:sz w:val="22"/>
                <w:szCs w:val="24"/>
              </w:rPr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DC7C28"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</w:p>
        </w:tc>
      </w:tr>
    </w:tbl>
    <w:p w:rsidR="00DC7C28" w:rsidRDefault="00DC7C28" w:rsidP="00DC7C28">
      <w:pPr>
        <w:pStyle w:val="a6"/>
        <w:widowControl/>
        <w:tabs>
          <w:tab w:val="left" w:pos="993"/>
        </w:tabs>
        <w:spacing w:after="0"/>
        <w:ind w:left="567"/>
        <w:jc w:val="both"/>
        <w:rPr>
          <w:rFonts w:ascii="Arial Narrow" w:hAnsi="Arial Narrow"/>
          <w:sz w:val="24"/>
          <w:szCs w:val="24"/>
        </w:rPr>
      </w:pPr>
    </w:p>
    <w:p w:rsidR="00DC7C28" w:rsidRDefault="00DC7C28" w:rsidP="00DC7C28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DC7C28">
        <w:rPr>
          <w:rFonts w:ascii="Arial Narrow" w:hAnsi="Arial Narrow"/>
          <w:bCs/>
          <w:sz w:val="22"/>
          <w:szCs w:val="22"/>
        </w:rPr>
        <w:t xml:space="preserve">Оборудование </w:t>
      </w:r>
      <w:r>
        <w:rPr>
          <w:rFonts w:ascii="Arial Narrow" w:hAnsi="Arial Narrow"/>
          <w:bCs/>
          <w:sz w:val="22"/>
          <w:szCs w:val="22"/>
        </w:rPr>
        <w:t>в</w:t>
      </w:r>
      <w:r w:rsidRPr="00DC7C28">
        <w:rPr>
          <w:rFonts w:ascii="Arial Narrow" w:hAnsi="Arial Narrow"/>
          <w:bCs/>
          <w:sz w:val="22"/>
          <w:szCs w:val="22"/>
        </w:rPr>
        <w:t xml:space="preserve"> момент передачи находится в исправном рабочем состоянии и пригодно к эксплуатации.</w:t>
      </w:r>
    </w:p>
    <w:p w:rsidR="006E2E6A" w:rsidRPr="00DC7C28" w:rsidRDefault="00DC7C28" w:rsidP="00DC7C28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ab/>
      </w:r>
      <w:r>
        <w:rPr>
          <w:rFonts w:ascii="Arial Narrow" w:hAnsi="Arial Narrow"/>
          <w:bCs/>
          <w:sz w:val="22"/>
          <w:szCs w:val="22"/>
        </w:rPr>
        <w:tab/>
        <w:t>С</w:t>
      </w:r>
      <w:r w:rsidRPr="00DC7C28">
        <w:rPr>
          <w:rFonts w:ascii="Arial Narrow" w:hAnsi="Arial Narrow"/>
          <w:bCs/>
          <w:sz w:val="22"/>
          <w:szCs w:val="22"/>
        </w:rPr>
        <w:t xml:space="preserve"> момента подписания данного Акта Клиент принимает на себя</w:t>
      </w:r>
      <w:r>
        <w:rPr>
          <w:rFonts w:ascii="Arial Narrow" w:hAnsi="Arial Narrow"/>
          <w:bCs/>
          <w:sz w:val="22"/>
          <w:szCs w:val="22"/>
        </w:rPr>
        <w:t xml:space="preserve"> ответственность за сохранность, целостность и работоспособность </w:t>
      </w:r>
      <w:r w:rsidRPr="00DC7C28">
        <w:rPr>
          <w:rFonts w:ascii="Arial Narrow" w:hAnsi="Arial Narrow"/>
          <w:bCs/>
          <w:sz w:val="22"/>
          <w:szCs w:val="22"/>
        </w:rPr>
        <w:t>оборудования</w:t>
      </w:r>
      <w:r>
        <w:rPr>
          <w:rFonts w:ascii="Arial Narrow" w:hAnsi="Arial Narrow"/>
          <w:bCs/>
          <w:sz w:val="22"/>
          <w:szCs w:val="22"/>
        </w:rPr>
        <w:t>.</w:t>
      </w:r>
    </w:p>
    <w:p w:rsidR="00A279E2" w:rsidRPr="00DC7C28" w:rsidRDefault="00A279E2" w:rsidP="00DC7C28">
      <w:pPr>
        <w:pStyle w:val="a6"/>
        <w:widowControl/>
        <w:tabs>
          <w:tab w:val="left" w:pos="284"/>
          <w:tab w:val="left" w:pos="567"/>
          <w:tab w:val="left" w:pos="993"/>
        </w:tabs>
        <w:spacing w:after="0"/>
        <w:jc w:val="both"/>
        <w:rPr>
          <w:rFonts w:ascii="Arial Narrow" w:hAnsi="Arial Narrow"/>
          <w:bCs/>
          <w:sz w:val="22"/>
          <w:szCs w:val="22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  <w:szCs w:val="24"/>
        </w:rPr>
      </w:pPr>
    </w:p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b/>
          <w:sz w:val="22"/>
          <w:szCs w:val="24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2532"/>
        <w:gridCol w:w="20"/>
        <w:gridCol w:w="2410"/>
        <w:gridCol w:w="283"/>
        <w:gridCol w:w="2552"/>
        <w:gridCol w:w="2693"/>
      </w:tblGrid>
      <w:tr w:rsidR="006E2E6A" w:rsidRPr="006E2E6A" w:rsidTr="005C19F4">
        <w:tc>
          <w:tcPr>
            <w:tcW w:w="4962" w:type="dxa"/>
            <w:gridSpan w:val="3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Банк:</w:t>
            </w:r>
          </w:p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b/>
                <w:szCs w:val="24"/>
              </w:rPr>
            </w:pPr>
            <w:r w:rsidRPr="006E2E6A">
              <w:rPr>
                <w:rFonts w:ascii="Arial Narrow" w:hAnsi="Arial Narrow"/>
                <w:b/>
                <w:sz w:val="22"/>
                <w:szCs w:val="24"/>
              </w:rPr>
              <w:t>Клиент:</w:t>
            </w:r>
          </w:p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</w:tr>
      <w:tr w:rsidR="006E2E6A" w:rsidRPr="006E2E6A" w:rsidTr="005C19F4">
        <w:tc>
          <w:tcPr>
            <w:tcW w:w="253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</w:t>
            </w:r>
            <w:bookmarkStart w:id="7" w:name="ATR_CREPRIOF"/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CREPRIOF"/>
                  <w:enabled/>
                  <w:calcOnExit w:val="0"/>
                  <w:helpText w:type="text" w:val="введите Фамилию И О уполномоченного лица банка"/>
                  <w:statusText w:type="text" w:val="введите Фамилию И О уполномоченного лица банк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7"/>
          </w:p>
        </w:tc>
        <w:tc>
          <w:tcPr>
            <w:tcW w:w="283" w:type="dxa"/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2E6A" w:rsidRPr="006E2E6A" w:rsidRDefault="006E2E6A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/(</w:t>
            </w:r>
            <w:bookmarkStart w:id="8" w:name="ATR_EIO_FIO"/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begin">
                <w:ffData>
                  <w:name w:val="ATR_EIO_FIO"/>
                  <w:enabled/>
                  <w:calcOnExit w:val="0"/>
                  <w:helpText w:type="text" w:val="введите Фамилию И О уполномоченного лица Клиента"/>
                  <w:statusText w:type="text" w:val="введите Фамилию И О уполномоченного лица Клиента"/>
                  <w:textInput>
                    <w:maxLength w:val="22"/>
                  </w:textInput>
                </w:ffData>
              </w:fldChar>
            </w:r>
            <w:r w:rsidRPr="006E2E6A">
              <w:rPr>
                <w:rFonts w:ascii="Arial Narrow" w:hAnsi="Arial Narrow"/>
                <w:sz w:val="22"/>
                <w:szCs w:val="24"/>
              </w:rPr>
              <w:instrText xml:space="preserve"> FORMTEXT </w:instrTex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separate"/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Pr="006E2E6A">
              <w:rPr>
                <w:rFonts w:ascii="Arial Narrow" w:hAnsi="Arial Narrow"/>
                <w:noProof/>
                <w:sz w:val="22"/>
                <w:szCs w:val="24"/>
              </w:rPr>
              <w:t> </w:t>
            </w:r>
            <w:r w:rsidR="009E40CA" w:rsidRPr="006E2E6A">
              <w:rPr>
                <w:rFonts w:ascii="Arial Narrow" w:hAnsi="Arial Narrow"/>
                <w:sz w:val="22"/>
                <w:szCs w:val="24"/>
              </w:rPr>
              <w:fldChar w:fldCharType="end"/>
            </w:r>
            <w:bookmarkEnd w:id="8"/>
            <w:r w:rsidRPr="006E2E6A">
              <w:rPr>
                <w:rFonts w:ascii="Arial Narrow" w:hAnsi="Arial Narrow"/>
                <w:sz w:val="22"/>
                <w:szCs w:val="24"/>
              </w:rPr>
              <w:t>)</w:t>
            </w:r>
          </w:p>
        </w:tc>
      </w:tr>
      <w:tr w:rsidR="00195175" w:rsidRPr="006E2E6A" w:rsidTr="005C19F4">
        <w:tc>
          <w:tcPr>
            <w:tcW w:w="2552" w:type="dxa"/>
            <w:gridSpan w:val="2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410" w:type="dxa"/>
            <w:vAlign w:val="center"/>
          </w:tcPr>
          <w:p w:rsidR="00195175" w:rsidRPr="00A3470E" w:rsidRDefault="00195175" w:rsidP="00372587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Подпись</w:t>
            </w:r>
          </w:p>
        </w:tc>
        <w:tc>
          <w:tcPr>
            <w:tcW w:w="2693" w:type="dxa"/>
            <w:vAlign w:val="center"/>
          </w:tcPr>
          <w:p w:rsidR="00195175" w:rsidRPr="00A3470E" w:rsidRDefault="00195175" w:rsidP="00195175">
            <w:pPr>
              <w:ind w:left="-108"/>
              <w:rPr>
                <w:rFonts w:ascii="Arial Narrow" w:hAnsi="Arial Narrow"/>
                <w:sz w:val="14"/>
                <w:szCs w:val="24"/>
              </w:rPr>
            </w:pPr>
            <w:r w:rsidRPr="00A3470E">
              <w:rPr>
                <w:rFonts w:ascii="Arial Narrow" w:hAnsi="Arial Narrow"/>
                <w:sz w:val="14"/>
                <w:szCs w:val="24"/>
              </w:rPr>
              <w:t>Фамилия И.О.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 w:val="22"/>
                <w:szCs w:val="24"/>
              </w:rPr>
              <w:t xml:space="preserve">           </w:t>
            </w:r>
          </w:p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  <w:r w:rsidRPr="006E2E6A">
              <w:rPr>
                <w:rFonts w:ascii="Arial Narrow" w:hAnsi="Arial Narrow"/>
                <w:sz w:val="22"/>
                <w:szCs w:val="24"/>
              </w:rPr>
              <w:t>М.П.</w:t>
            </w:r>
          </w:p>
        </w:tc>
      </w:tr>
      <w:tr w:rsidR="00195175" w:rsidRPr="006E2E6A" w:rsidTr="005C19F4">
        <w:tc>
          <w:tcPr>
            <w:tcW w:w="4962" w:type="dxa"/>
            <w:gridSpan w:val="3"/>
          </w:tcPr>
          <w:p w:rsidR="00195175" w:rsidRPr="006E2E6A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  <w:tc>
          <w:tcPr>
            <w:tcW w:w="283" w:type="dxa"/>
          </w:tcPr>
          <w:p w:rsidR="00195175" w:rsidRPr="006E2E6A" w:rsidRDefault="00195175" w:rsidP="006D4398">
            <w:pPr>
              <w:rPr>
                <w:rFonts w:ascii="Arial Narrow" w:hAnsi="Arial Narrow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95175" w:rsidRDefault="00195175" w:rsidP="006D4398">
            <w:pPr>
              <w:ind w:left="-108"/>
              <w:rPr>
                <w:rFonts w:ascii="Arial Narrow" w:hAnsi="Arial Narrow"/>
                <w:szCs w:val="24"/>
              </w:rPr>
            </w:pPr>
          </w:p>
        </w:tc>
      </w:tr>
    </w:tbl>
    <w:p w:rsidR="006E2E6A" w:rsidRPr="006E2E6A" w:rsidRDefault="006E2E6A" w:rsidP="006E2E6A">
      <w:pPr>
        <w:spacing w:line="240" w:lineRule="atLeast"/>
        <w:jc w:val="both"/>
        <w:outlineLvl w:val="0"/>
        <w:rPr>
          <w:rFonts w:ascii="Arial Narrow" w:hAnsi="Arial Narrow"/>
          <w:sz w:val="22"/>
        </w:rPr>
      </w:pPr>
    </w:p>
    <w:sectPr w:rsidR="006E2E6A" w:rsidRPr="006E2E6A" w:rsidSect="00773F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79" w:rsidRDefault="00E63979" w:rsidP="006E2E6A">
      <w:r>
        <w:separator/>
      </w:r>
    </w:p>
  </w:endnote>
  <w:endnote w:type="continuationSeparator" w:id="0">
    <w:p w:rsidR="00E63979" w:rsidRDefault="00E63979" w:rsidP="006E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79" w:rsidRDefault="00E63979" w:rsidP="006E2E6A">
      <w:r>
        <w:separator/>
      </w:r>
    </w:p>
  </w:footnote>
  <w:footnote w:type="continuationSeparator" w:id="0">
    <w:p w:rsidR="00E63979" w:rsidRDefault="00E63979" w:rsidP="006E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74E"/>
    <w:multiLevelType w:val="multilevel"/>
    <w:tmpl w:val="49DE2A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1">
    <w:nsid w:val="1BC87C20"/>
    <w:multiLevelType w:val="multilevel"/>
    <w:tmpl w:val="3C5270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70466BDE"/>
    <w:multiLevelType w:val="multilevel"/>
    <w:tmpl w:val="99C0FC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5E"/>
    <w:rsid w:val="00071BBF"/>
    <w:rsid w:val="000C369B"/>
    <w:rsid w:val="00154B98"/>
    <w:rsid w:val="00195175"/>
    <w:rsid w:val="001B0245"/>
    <w:rsid w:val="002000D5"/>
    <w:rsid w:val="002C5339"/>
    <w:rsid w:val="002F7392"/>
    <w:rsid w:val="00314109"/>
    <w:rsid w:val="003909CA"/>
    <w:rsid w:val="00474DE5"/>
    <w:rsid w:val="004D7AB2"/>
    <w:rsid w:val="0057484F"/>
    <w:rsid w:val="005C19F4"/>
    <w:rsid w:val="005E3358"/>
    <w:rsid w:val="006E2E6A"/>
    <w:rsid w:val="00757D54"/>
    <w:rsid w:val="00773FB6"/>
    <w:rsid w:val="0096455E"/>
    <w:rsid w:val="009E1B89"/>
    <w:rsid w:val="009E40CA"/>
    <w:rsid w:val="00A279E2"/>
    <w:rsid w:val="00A3470E"/>
    <w:rsid w:val="00AB6B70"/>
    <w:rsid w:val="00AD2DB9"/>
    <w:rsid w:val="00AD63A6"/>
    <w:rsid w:val="00B03541"/>
    <w:rsid w:val="00B27CB8"/>
    <w:rsid w:val="00C72281"/>
    <w:rsid w:val="00CE1146"/>
    <w:rsid w:val="00CF1CC6"/>
    <w:rsid w:val="00D272F1"/>
    <w:rsid w:val="00D85D62"/>
    <w:rsid w:val="00D92809"/>
    <w:rsid w:val="00DC7C28"/>
    <w:rsid w:val="00DF093C"/>
    <w:rsid w:val="00E63979"/>
    <w:rsid w:val="00EC0E9A"/>
    <w:rsid w:val="00F254BB"/>
    <w:rsid w:val="00F55C25"/>
    <w:rsid w:val="00FB5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2E6A"/>
    <w:pPr>
      <w:keepNext/>
      <w:widowControl w:val="0"/>
      <w:tabs>
        <w:tab w:val="left" w:pos="-1276"/>
        <w:tab w:val="left" w:pos="567"/>
        <w:tab w:val="left" w:pos="10773"/>
      </w:tabs>
      <w:jc w:val="center"/>
      <w:outlineLvl w:val="0"/>
    </w:pPr>
    <w:rPr>
      <w:b/>
      <w:snapToGrid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E2E6A"/>
    <w:rPr>
      <w:snapToGrid/>
      <w:sz w:val="20"/>
    </w:rPr>
  </w:style>
  <w:style w:type="character" w:customStyle="1" w:styleId="a4">
    <w:name w:val="Текст сноски Знак"/>
    <w:basedOn w:val="a0"/>
    <w:link w:val="a3"/>
    <w:uiPriority w:val="99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6E2E6A"/>
    <w:rPr>
      <w:rFonts w:ascii="Times New Roman" w:hAnsi="Times New Roman" w:cs="Times New Roman"/>
      <w:snapToGrid w:val="0"/>
      <w:vertAlign w:val="superscript"/>
    </w:rPr>
  </w:style>
  <w:style w:type="character" w:customStyle="1" w:styleId="10">
    <w:name w:val="Заголовок 1 Знак"/>
    <w:basedOn w:val="a0"/>
    <w:link w:val="1"/>
    <w:rsid w:val="006E2E6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Body Text"/>
    <w:basedOn w:val="a"/>
    <w:link w:val="a7"/>
    <w:rsid w:val="006E2E6A"/>
    <w:pPr>
      <w:widowControl w:val="0"/>
      <w:spacing w:after="120"/>
    </w:pPr>
    <w:rPr>
      <w:snapToGrid/>
      <w:sz w:val="20"/>
    </w:rPr>
  </w:style>
  <w:style w:type="character" w:customStyle="1" w:styleId="a7">
    <w:name w:val="Основной текст Знак"/>
    <w:basedOn w:val="a0"/>
    <w:link w:val="a6"/>
    <w:rsid w:val="006E2E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D27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53AE7-51DF-4C11-BC38-E457E3BF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Глазкова</cp:lastModifiedBy>
  <cp:revision>6</cp:revision>
  <dcterms:created xsi:type="dcterms:W3CDTF">2017-11-16T06:43:00Z</dcterms:created>
  <dcterms:modified xsi:type="dcterms:W3CDTF">2017-12-19T07:23:00Z</dcterms:modified>
</cp:coreProperties>
</file>